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3B3" w:rsidRPr="006A53B3" w:rsidRDefault="006A53B3" w:rsidP="006A53B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="0025447A">
        <w:rPr>
          <w:rFonts w:ascii="Arial" w:eastAsia="Times New Roman" w:hAnsi="Arial" w:cs="Arial"/>
          <w:sz w:val="20"/>
          <w:szCs w:val="20"/>
          <w:lang w:eastAsia="pl-PL"/>
        </w:rPr>
        <w:t>ZAŁĄCZNIK NR 4 DO S</w:t>
      </w:r>
      <w:r w:rsidRPr="006A53B3">
        <w:rPr>
          <w:rFonts w:ascii="Arial" w:eastAsia="Times New Roman" w:hAnsi="Arial" w:cs="Arial"/>
          <w:sz w:val="20"/>
          <w:szCs w:val="20"/>
          <w:lang w:eastAsia="pl-PL"/>
        </w:rPr>
        <w:t>WZ</w:t>
      </w:r>
    </w:p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5"/>
        <w:gridCol w:w="4426"/>
        <w:gridCol w:w="789"/>
        <w:gridCol w:w="4793"/>
      </w:tblGrid>
      <w:tr w:rsidR="006A53B3" w:rsidRPr="006A53B3" w:rsidTr="009373C0">
        <w:trPr>
          <w:trHeight w:val="45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I: Informacje dotyczące postępowania o udzielenie zamówienia oraz instytucji zamawiającej lub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podmiotu zamawiającego</w:t>
            </w:r>
          </w:p>
        </w:tc>
      </w:tr>
      <w:tr w:rsidR="006A53B3" w:rsidRPr="006A53B3" w:rsidTr="009373C0">
        <w:trPr>
          <w:trHeight w:val="326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:rsidTr="009373C0">
        <w:trPr>
          <w:trHeight w:val="1061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przypadku postępowań o udzielenie zamówienia, w ramach których zaproszenie do ubiegania się o zamówienie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opublikowano w </w:t>
            </w: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Dzienniku Urzędowym Unii Europejskiej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, informacje wymagane w części 1 zostaną automatycznie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wyszukane, pod warunkiem że do utworzenia i wypełnienia jednolitego europejskiego dokumentu zamówienia wykorzystany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zostanie elektroniczny serwis poświęcony jednolitemu europejskiemu dokumentowi zamówienia. (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t>1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) Adres publikacyjny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stosownego ogłoszenia (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t>2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) w </w:t>
            </w: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Dzienniku Urzędowym Unii Europejskiej:</w:t>
            </w:r>
          </w:p>
        </w:tc>
      </w:tr>
      <w:tr w:rsidR="006A53B3" w:rsidRPr="006A53B3" w:rsidTr="009373C0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1C25F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6A53B3" w:rsidRPr="00B46936" w:rsidTr="009373C0">
        <w:trPr>
          <w:trHeight w:val="385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4811FE" w:rsidRDefault="00AD5315" w:rsidP="00B46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pPr>
            <w:proofErr w:type="spellStart"/>
            <w:r w:rsidRPr="004811F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Dz.U.</w:t>
            </w:r>
            <w:r w:rsidR="006A53B3" w:rsidRPr="004811F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S</w:t>
            </w:r>
            <w:proofErr w:type="spellEnd"/>
            <w:r w:rsidR="006A53B3" w:rsidRPr="004811F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="006A53B3" w:rsidRPr="004811F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numer</w:t>
            </w:r>
            <w:proofErr w:type="spellEnd"/>
            <w:r w:rsidR="006A53B3" w:rsidRPr="004811F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 xml:space="preserve"> [</w:t>
            </w:r>
            <w:r w:rsidR="00205A94" w:rsidRPr="00B46936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val="en-US" w:eastAsia="pl-PL"/>
              </w:rPr>
              <w:t>S</w:t>
            </w:r>
            <w:r w:rsidR="00B46936" w:rsidRPr="00B46936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val="en-US" w:eastAsia="pl-PL"/>
              </w:rPr>
              <w:t xml:space="preserve"> 127</w:t>
            </w:r>
            <w:r w:rsidR="006A53B3" w:rsidRPr="004811F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], data [</w:t>
            </w:r>
            <w:r w:rsidR="008D74AA" w:rsidRPr="008D74AA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val="en-US" w:eastAsia="pl-PL"/>
              </w:rPr>
              <w:t>07</w:t>
            </w:r>
            <w:r w:rsidR="00433A2F" w:rsidRPr="008D74AA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val="en-US" w:eastAsia="pl-PL"/>
              </w:rPr>
              <w:t>/</w:t>
            </w:r>
            <w:r w:rsidR="008D74AA" w:rsidRPr="008D74AA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val="en-US" w:eastAsia="pl-PL"/>
              </w:rPr>
              <w:t>07</w:t>
            </w:r>
            <w:r w:rsidR="00433A2F" w:rsidRPr="008D74AA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val="en-US" w:eastAsia="pl-PL"/>
              </w:rPr>
              <w:t>/</w:t>
            </w:r>
            <w:r w:rsidR="00CC5820" w:rsidRPr="008D74AA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val="en-US" w:eastAsia="pl-PL"/>
              </w:rPr>
              <w:t>202</w:t>
            </w:r>
            <w:r w:rsidR="008D74AA" w:rsidRPr="008D74AA">
              <w:rPr>
                <w:rFonts w:ascii="Arial" w:eastAsia="Times New Roman" w:hAnsi="Arial" w:cs="Arial"/>
                <w:b/>
                <w:sz w:val="16"/>
                <w:szCs w:val="16"/>
                <w:highlight w:val="cyan"/>
                <w:lang w:val="en-US" w:eastAsia="pl-PL"/>
              </w:rPr>
              <w:t>5</w:t>
            </w:r>
            <w:r w:rsidR="006A53B3" w:rsidRPr="004811F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]</w:t>
            </w:r>
          </w:p>
        </w:tc>
      </w:tr>
      <w:tr w:rsidR="006A53B3" w:rsidRPr="006A53B3" w:rsidTr="009373C0">
        <w:trPr>
          <w:trHeight w:val="39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4811FE" w:rsidRDefault="00E86644" w:rsidP="00B46936">
            <w:pPr>
              <w:pStyle w:val="Default"/>
              <w:rPr>
                <w:rFonts w:eastAsiaTheme="minorHAnsi"/>
                <w:lang w:eastAsia="en-US"/>
              </w:rPr>
            </w:pPr>
            <w:r w:rsidRPr="004811FE">
              <w:rPr>
                <w:rFonts w:ascii="Arial" w:hAnsi="Arial" w:cs="Arial"/>
                <w:b/>
                <w:sz w:val="16"/>
                <w:szCs w:val="16"/>
              </w:rPr>
              <w:t xml:space="preserve">Numer ogłoszenia w </w:t>
            </w:r>
            <w:proofErr w:type="spellStart"/>
            <w:r w:rsidRPr="004811FE">
              <w:rPr>
                <w:rFonts w:ascii="Arial" w:hAnsi="Arial" w:cs="Arial"/>
                <w:b/>
                <w:sz w:val="16"/>
                <w:szCs w:val="16"/>
              </w:rPr>
              <w:t>Dz.U</w:t>
            </w:r>
            <w:proofErr w:type="spellEnd"/>
            <w:r w:rsidRPr="004811FE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8B1CD0" w:rsidRPr="004811F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811FE" w:rsidRPr="00B46936">
              <w:rPr>
                <w:rFonts w:ascii="Arial" w:hAnsi="Arial" w:cs="Arial"/>
                <w:b/>
                <w:sz w:val="16"/>
                <w:szCs w:val="16"/>
                <w:highlight w:val="cyan"/>
              </w:rPr>
              <w:t>202</w:t>
            </w:r>
            <w:r w:rsidR="00B46936" w:rsidRPr="00B46936">
              <w:rPr>
                <w:rFonts w:ascii="Arial" w:hAnsi="Arial" w:cs="Arial"/>
                <w:b/>
                <w:sz w:val="16"/>
                <w:szCs w:val="16"/>
                <w:highlight w:val="cyan"/>
              </w:rPr>
              <w:t>5</w:t>
            </w:r>
            <w:r w:rsidR="004811FE" w:rsidRPr="00B46936">
              <w:rPr>
                <w:rFonts w:ascii="Arial" w:hAnsi="Arial" w:cs="Arial"/>
                <w:b/>
                <w:sz w:val="16"/>
                <w:szCs w:val="16"/>
                <w:highlight w:val="cyan"/>
              </w:rPr>
              <w:t xml:space="preserve">/S </w:t>
            </w:r>
            <w:r w:rsidR="00B46936" w:rsidRPr="00B46936">
              <w:rPr>
                <w:rFonts w:ascii="Arial" w:hAnsi="Arial" w:cs="Arial"/>
                <w:b/>
                <w:sz w:val="16"/>
                <w:szCs w:val="16"/>
                <w:highlight w:val="cyan"/>
              </w:rPr>
              <w:t>127</w:t>
            </w:r>
            <w:r w:rsidR="004B050B" w:rsidRPr="00B46936">
              <w:rPr>
                <w:rFonts w:ascii="Arial" w:hAnsi="Arial" w:cs="Arial"/>
                <w:b/>
                <w:sz w:val="16"/>
                <w:szCs w:val="16"/>
                <w:highlight w:val="cyan"/>
              </w:rPr>
              <w:t>-</w:t>
            </w:r>
            <w:r w:rsidR="00B46936" w:rsidRPr="00B46936">
              <w:rPr>
                <w:rFonts w:ascii="Arial" w:hAnsi="Arial" w:cs="Arial"/>
                <w:b/>
                <w:sz w:val="16"/>
                <w:szCs w:val="16"/>
                <w:highlight w:val="cyan"/>
              </w:rPr>
              <w:t>439433</w:t>
            </w:r>
          </w:p>
        </w:tc>
      </w:tr>
      <w:tr w:rsidR="006A53B3" w:rsidRPr="006A53B3" w:rsidTr="009373C0">
        <w:trPr>
          <w:trHeight w:val="832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Jeżeli nie opublikowano zaproszenia do ubiegania się o zamówienie w </w:t>
            </w:r>
            <w:proofErr w:type="spell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Dz.U</w:t>
            </w:r>
            <w:proofErr w:type="spell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., instytucja zamawiająca lub podmiot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zamawiający muszą wypełnić informacje umożliwiające jednoznaczne zidentyfikowanie postępowania o udzielenie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zamówienia:</w:t>
            </w:r>
          </w:p>
        </w:tc>
      </w:tr>
      <w:tr w:rsidR="006A53B3" w:rsidRPr="006A53B3" w:rsidTr="009373C0">
        <w:trPr>
          <w:trHeight w:val="958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eastAsia="pl-PL"/>
              </w:rPr>
              <w:t>W przypadku gdy publikacja ogłoszenia w Dzienniku Urzędowym Unii Europejskiej nie jest wymagana, proszę podać inne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informacje umożliwiające jednoznaczne zidentyfikowanie postępowania o udzielenie zamówienia (np. adres publikacyjny na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poziomie krajowym):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81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:rsidTr="009373C0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INFORMACJE NA TEMAT POSTĘPOWANIA O UDZIELENIE ZAMÓWIENIA</w:t>
            </w:r>
          </w:p>
        </w:tc>
      </w:tr>
      <w:tr w:rsidR="006A53B3" w:rsidRPr="006A53B3" w:rsidTr="009373C0">
        <w:trPr>
          <w:trHeight w:val="274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88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wymagane w części I zostaną automatycznie wyszukane, pod warunkiem że wyżej wymieniony elektroniczny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serwis poświęcony jednolitemu europejskiemu dokumentowi zamówienia zostanie wykorzystany do utworzenia i wypełnienia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tego dokumentu. W przeciwnym przypadku informacje te musi wypełnić wykonawca.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65"/>
        </w:trPr>
        <w:tc>
          <w:tcPr>
            <w:tcW w:w="5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Tożsamość zamawiającego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Odpowiedź: 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355"/>
        </w:trPr>
        <w:tc>
          <w:tcPr>
            <w:tcW w:w="5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>
                    <w:default w:val="Szpital Specjalistyczny im. Ludwika Rydygiera w Krakowie sp. z o.o."/>
                  </w:textInput>
                </w:ffData>
              </w:fldChar>
            </w:r>
            <w:bookmarkStart w:id="0" w:name="Tekst1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pl-PL"/>
              </w:rPr>
              <w:t>Szpital Specjalistyczny im. Ludwika Rydygiera w Krakowie sp. z o.o.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bookmarkEnd w:id="0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79"/>
        </w:trPr>
        <w:tc>
          <w:tcPr>
            <w:tcW w:w="5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Jakiego zamówienia dotyczy niniejszy dokument?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537"/>
        </w:trPr>
        <w:tc>
          <w:tcPr>
            <w:tcW w:w="5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Tytuł lub krótki opis udzielanego zamówienia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D269E2" w:rsidP="00D26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D74AA">
              <w:rPr>
                <w:rFonts w:ascii="Arial" w:eastAsia="Times New Roman" w:hAnsi="Arial" w:cs="Arial"/>
                <w:b/>
                <w:sz w:val="20"/>
                <w:szCs w:val="16"/>
                <w:highlight w:val="cyan"/>
                <w:lang w:eastAsia="pl-PL"/>
              </w:rPr>
              <w:t xml:space="preserve">DOSTARCZANIE ENDOPROTEZ </w:t>
            </w:r>
            <w:r w:rsidR="008D74AA" w:rsidRPr="008D74AA">
              <w:rPr>
                <w:rFonts w:ascii="Arial" w:eastAsia="Times New Roman" w:hAnsi="Arial" w:cs="Arial"/>
                <w:b/>
                <w:sz w:val="20"/>
                <w:szCs w:val="16"/>
                <w:highlight w:val="cyan"/>
                <w:lang w:eastAsia="pl-PL"/>
              </w:rPr>
              <w:t xml:space="preserve">I ENDOPROTEZ REWIZYJNYCH </w:t>
            </w:r>
            <w:r w:rsidRPr="008D74AA">
              <w:rPr>
                <w:rFonts w:ascii="Arial" w:eastAsia="Times New Roman" w:hAnsi="Arial" w:cs="Arial"/>
                <w:b/>
                <w:sz w:val="20"/>
                <w:szCs w:val="16"/>
                <w:highlight w:val="cyan"/>
                <w:lang w:eastAsia="pl-PL"/>
              </w:rPr>
              <w:t>STAWU BIODROWEGO</w:t>
            </w:r>
          </w:p>
        </w:tc>
      </w:tr>
      <w:tr w:rsidR="006A53B3" w:rsidRPr="006A53B3" w:rsidTr="009373C0">
        <w:trPr>
          <w:trHeight w:val="565"/>
        </w:trPr>
        <w:tc>
          <w:tcPr>
            <w:tcW w:w="5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281FB4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81F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referencyjny nadany sprawie przez instytucję</w:t>
            </w:r>
            <w:r w:rsidRPr="00281F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zamawiającą lub podmiot zamawiający </w:t>
            </w:r>
            <w:r w:rsidRPr="00281FB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(jeżeli dotyczy)</w:t>
            </w:r>
            <w:r w:rsidRPr="00281F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</w:t>
            </w:r>
            <w:r w:rsidRPr="00281FB4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5</w:t>
            </w:r>
            <w:r w:rsidRPr="00281F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8D74AA" w:rsidRDefault="006A53B3" w:rsidP="008D7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16"/>
                <w:lang w:eastAsia="pl-PL"/>
              </w:rPr>
            </w:pPr>
            <w:r w:rsidRPr="008D74AA">
              <w:rPr>
                <w:rFonts w:ascii="Arial" w:eastAsia="Times New Roman" w:hAnsi="Arial" w:cs="Arial"/>
                <w:b/>
                <w:sz w:val="20"/>
                <w:szCs w:val="16"/>
                <w:highlight w:val="cyan"/>
                <w:lang w:eastAsia="pl-PL"/>
              </w:rPr>
              <w:t>[</w:t>
            </w:r>
            <w:bookmarkStart w:id="1" w:name="_GoBack"/>
            <w:bookmarkEnd w:id="1"/>
            <w:r w:rsidR="008D74AA" w:rsidRPr="008D74AA">
              <w:rPr>
                <w:rFonts w:ascii="Arial" w:eastAsia="Times New Roman" w:hAnsi="Arial" w:cs="Arial"/>
                <w:b/>
                <w:sz w:val="20"/>
                <w:szCs w:val="16"/>
                <w:highlight w:val="cyan"/>
                <w:lang w:eastAsia="pl-PL"/>
              </w:rPr>
              <w:t>126</w:t>
            </w:r>
            <w:r w:rsidRPr="008D74AA">
              <w:rPr>
                <w:rFonts w:ascii="Arial" w:eastAsia="Times New Roman" w:hAnsi="Arial" w:cs="Arial"/>
                <w:b/>
                <w:sz w:val="20"/>
                <w:szCs w:val="16"/>
                <w:highlight w:val="cyan"/>
                <w:lang w:eastAsia="pl-PL"/>
              </w:rPr>
              <w:t>/ZP/20</w:t>
            </w:r>
            <w:r w:rsidR="008C0DEF" w:rsidRPr="008D74AA">
              <w:rPr>
                <w:rFonts w:ascii="Arial" w:eastAsia="Times New Roman" w:hAnsi="Arial" w:cs="Arial"/>
                <w:b/>
                <w:sz w:val="20"/>
                <w:szCs w:val="16"/>
                <w:highlight w:val="cyan"/>
                <w:lang w:eastAsia="pl-PL"/>
              </w:rPr>
              <w:t>2</w:t>
            </w:r>
            <w:r w:rsidR="008D74AA" w:rsidRPr="008D74AA">
              <w:rPr>
                <w:rFonts w:ascii="Arial" w:eastAsia="Times New Roman" w:hAnsi="Arial" w:cs="Arial"/>
                <w:b/>
                <w:sz w:val="20"/>
                <w:szCs w:val="16"/>
                <w:highlight w:val="cyan"/>
                <w:lang w:eastAsia="pl-PL"/>
              </w:rPr>
              <w:t>5</w:t>
            </w:r>
            <w:r w:rsidRPr="008D74AA">
              <w:rPr>
                <w:rFonts w:ascii="Arial" w:eastAsia="Times New Roman" w:hAnsi="Arial" w:cs="Arial"/>
                <w:b/>
                <w:sz w:val="20"/>
                <w:szCs w:val="16"/>
                <w:highlight w:val="cyan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0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94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Wszystkie pozostałe informacje we wszystkich sekcjach jednolitego europejskiego dokumentu zamówienia powinien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wypełnić wykonawca.</w:t>
            </w:r>
          </w:p>
        </w:tc>
      </w:tr>
      <w:tr w:rsidR="006A53B3" w:rsidRPr="006A53B3" w:rsidTr="009373C0">
        <w:trPr>
          <w:trHeight w:val="1983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36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____________</w:t>
            </w:r>
          </w:p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1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Służby Komisji udostępnią instytucjom zamawiającym, podmiotom zamawiającym, wykonawcom, dostawcom usług elektronicznych i innym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zainteresowanym stronom bezpłatny elektroniczny serwis poświęcony jednolitemu europejskiemu dokumentowi zamówienia.</w:t>
            </w:r>
          </w:p>
        </w:tc>
      </w:tr>
      <w:tr w:rsidR="006A53B3" w:rsidRPr="006A53B3" w:rsidTr="009373C0">
        <w:trPr>
          <w:trHeight w:val="600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2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 xml:space="preserve">W przypadku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instytucji zamawiających: wstępne ogłoszenie informacyjne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wykorzystywane jako zaproszenie do ubiegania się o zamówienie albo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ogłoszenie o zamówieniu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</w:t>
            </w:r>
          </w:p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 przypadku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podmiotów zamawiających: okresowe ogłoszenie informacyjne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wykorzystywane jako zaproszenie do ubiegania się o zamówienie,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 xml:space="preserve">ogłoszenie o zamówieniu lub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ogłoszenie o istnieniu systemu kwalifikowania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</w:t>
            </w:r>
          </w:p>
        </w:tc>
      </w:tr>
      <w:tr w:rsidR="006A53B3" w:rsidRPr="006A53B3" w:rsidTr="009373C0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3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 xml:space="preserve">Informacje te należy skopiować z sekcji I </w:t>
            </w:r>
            <w:proofErr w:type="spellStart"/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pkt</w:t>
            </w:r>
            <w:proofErr w:type="spellEnd"/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I.1 stosownego ogłoszenia. W przypadku wspólnego zamówienia proszę podać nazwy wszystkich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uczestniczących zamawiających.</w:t>
            </w:r>
          </w:p>
        </w:tc>
      </w:tr>
      <w:tr w:rsidR="006A53B3" w:rsidRPr="006A53B3" w:rsidTr="009373C0">
        <w:trPr>
          <w:trHeight w:val="16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4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 xml:space="preserve">Zob. </w:t>
            </w:r>
            <w:proofErr w:type="spellStart"/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pkt</w:t>
            </w:r>
            <w:proofErr w:type="spellEnd"/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II.1.1 i II.1.3 stosownego ogłoszenia.</w:t>
            </w:r>
          </w:p>
        </w:tc>
      </w:tr>
      <w:tr w:rsidR="006A53B3" w:rsidRPr="006A53B3" w:rsidTr="009373C0">
        <w:trPr>
          <w:trHeight w:val="14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5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 xml:space="preserve">Zob. </w:t>
            </w:r>
            <w:proofErr w:type="spellStart"/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pkt</w:t>
            </w:r>
            <w:proofErr w:type="spellEnd"/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II.1.1 stosownego ogłoszenia.</w:t>
            </w:r>
          </w:p>
        </w:tc>
      </w:tr>
      <w:tr w:rsidR="006A53B3" w:rsidRPr="006A53B3" w:rsidTr="009373C0">
        <w:trPr>
          <w:trHeight w:val="240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8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 w:type="page"/>
            </w:r>
          </w:p>
          <w:p w:rsidR="00BB398F" w:rsidRDefault="00BB398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II: Informacje dotyczące wykonawcy</w:t>
            </w:r>
          </w:p>
        </w:tc>
      </w:tr>
      <w:tr w:rsidR="006A53B3" w:rsidRPr="006A53B3" w:rsidTr="009373C0">
        <w:trPr>
          <w:trHeight w:val="25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:rsidTr="009373C0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INFORMACJE NA TEMAT WYKONAWCY</w:t>
            </w:r>
          </w:p>
        </w:tc>
      </w:tr>
      <w:tr w:rsidR="006A53B3" w:rsidRPr="006A53B3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43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Identyfikacja: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60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VAT, jeżeli dotyczy: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754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pocztowy: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5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Osoba lub osoby wyznaczone do kontaktów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6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83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22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e-mail: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03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Adres internetowy (adres </w:t>
            </w:r>
            <w:proofErr w:type="spellStart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www</w:t>
            </w:r>
            <w:proofErr w:type="spellEnd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(jeżeli dotyczy):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ogólne: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59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 jest </w:t>
            </w:r>
            <w:proofErr w:type="spellStart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mikroprzedsiębiorstwem</w:t>
            </w:r>
            <w:proofErr w:type="spellEnd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bądź małym lub średnim przedsiębiorstwem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1131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Jedynie w przypadku gdy zamówienie jest zastrzeżone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8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 czy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jest zakładem pracy chronionej, „przedsiębiorstwem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społecznym"(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lub czy będzie realizował zamówienie w ramach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programów zatrudnienia chronionego?</w:t>
            </w:r>
          </w:p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587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jaki jest odpowiedni odsetek pracowników niepełnosprawnych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defaworyzowanych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?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24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jest to wymagane, proszę określić, do której kategorii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których kategorii pracowników niepełnosprawnych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defaworyzowanych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należą dani pracownicy.</w:t>
            </w:r>
          </w:p>
        </w:tc>
        <w:tc>
          <w:tcPr>
            <w:tcW w:w="558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:rsidTr="009373C0">
        <w:trPr>
          <w:trHeight w:val="79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570F70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70F70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Jeżeli dotyczy, czy wykonawca jest wpisany do urzędowego wykazu</w:t>
            </w:r>
            <w:r w:rsidRPr="00570F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570F70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 xml:space="preserve">zatwierdzonych wykonawców lub posiada równoważne </w:t>
            </w:r>
            <w:proofErr w:type="spellStart"/>
            <w:r w:rsidRPr="00570F70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zaświadcze</w:t>
            </w:r>
            <w:proofErr w:type="spellEnd"/>
            <w:r w:rsidRPr="00570F70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-</w:t>
            </w:r>
            <w:r w:rsidRPr="00570F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570F70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nie (np. w ramach krajowego systemu (wstępnego) kwalifikowania)?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570F70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70F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570F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570F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 [</w:t>
            </w:r>
            <w:r w:rsidR="00BE12BE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570F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 dotyczy</w:t>
            </w:r>
          </w:p>
        </w:tc>
      </w:tr>
      <w:tr w:rsidR="006A53B3" w:rsidRPr="00454C51" w:rsidTr="009373C0">
        <w:trPr>
          <w:trHeight w:val="360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:rsidTr="009373C0">
        <w:trPr>
          <w:trHeight w:val="1230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Proszę udzielić odpowiedzi w pozostałych fragmentach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niniejszej sekcji, w sekcji B i, w odpowiednich przypadkach,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sekcji C niniejszej części, uzupełnić część V (w stosownych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przypadkach) oraz w każdym przypadku wypełnić i podpisać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część VI.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:rsidTr="009373C0">
        <w:trPr>
          <w:trHeight w:val="662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nazwę wykazu lub zaświadczenia i odpowiedni numer rejestracyjny lub numer zaświadczenia, jeżeli dotyczy: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:rsidTr="009373C0">
        <w:trPr>
          <w:trHeight w:val="538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poświadczenie wpisu do wykazu lub wydania zaświadczenia jest dostępne w formie elektronicznej, proszę podać: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(adres internetowy, wydający urząd lub organ, dokładne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dane referencyjne dokumentacji):</w:t>
            </w:r>
          </w:p>
        </w:tc>
      </w:tr>
      <w:tr w:rsidR="006A53B3" w:rsidRPr="00454C51" w:rsidTr="009373C0">
        <w:trPr>
          <w:trHeight w:val="238"/>
        </w:trPr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:rsidTr="009373C0">
        <w:trPr>
          <w:trHeight w:val="307"/>
        </w:trPr>
        <w:tc>
          <w:tcPr>
            <w:tcW w:w="365" w:type="dxa"/>
            <w:tcBorders>
              <w:top w:val="single" w:sz="6" w:space="0" w:color="auto"/>
              <w:left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8" w:type="dxa"/>
            <w:gridSpan w:val="3"/>
            <w:tcBorders>
              <w:top w:val="single" w:sz="6" w:space="0" w:color="auto"/>
              <w:left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:rsidTr="009373C0">
        <w:trPr>
          <w:trHeight w:val="154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________________</w:t>
            </w:r>
          </w:p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6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informacje dotyczące osób wyznaczonych do kontaktów tyle razy, ile jest to konieczne.</w:t>
            </w:r>
          </w:p>
        </w:tc>
      </w:tr>
      <w:tr w:rsidR="006A53B3" w:rsidRPr="00454C51" w:rsidTr="009373C0">
        <w:trPr>
          <w:trHeight w:val="7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7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Por. zalecenie Komisji z dnia 6 maja 2003 r. dotyczące definicji </w:t>
            </w:r>
            <w:proofErr w:type="spellStart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mikroprzedsiębiorstw</w:t>
            </w:r>
            <w:proofErr w:type="spellEnd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oraz małych i średnich przedsiębiorstw (</w:t>
            </w:r>
            <w:proofErr w:type="spellStart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Dz.U</w:t>
            </w:r>
            <w:proofErr w:type="spellEnd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L 124 z 20.5.2003,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s. 36). Te informacje są wymagane wyłącznie do celów statystycznych.</w:t>
            </w:r>
          </w:p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proofErr w:type="spellStart"/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Mikroprzedsiębiorstwo</w:t>
            </w:r>
            <w:proofErr w:type="spellEnd"/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: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przedsiębiorstwo,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 mniej niż 10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którego roczny obrót lub roczna suma bilansowa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nie przekracza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2 milionów EUR.</w:t>
            </w:r>
          </w:p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Małe przedsiębiorstwo: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przedsiębiorstwo,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 mniej niż 50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którego roczny obrót lub roczna suma bilansowa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nie przekracza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10 milionów EUR.</w:t>
            </w:r>
          </w:p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 xml:space="preserve">Średnie przedsiębiorstwa: przedsiębiorstwa, które nie są </w:t>
            </w:r>
            <w:proofErr w:type="spellStart"/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mikroprzedsiębiorstwami</w:t>
            </w:r>
            <w:proofErr w:type="spellEnd"/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 xml:space="preserve"> ani małymi przedsiębiorstwami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zatrudniają mniej niż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250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których roczny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obrót nie przekracza 50 milionów EUR lub roczna suma bilansowa nie przekracza 43 milionów EUR.</w:t>
            </w:r>
          </w:p>
        </w:tc>
      </w:tr>
      <w:tr w:rsidR="006A53B3" w:rsidRPr="00454C51" w:rsidTr="009373C0">
        <w:trPr>
          <w:trHeight w:val="15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8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Zob. ogłoszenie o zamówieniu, </w:t>
            </w:r>
            <w:proofErr w:type="spellStart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pkt</w:t>
            </w:r>
            <w:proofErr w:type="spellEnd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III.1.5.</w:t>
            </w:r>
          </w:p>
        </w:tc>
      </w:tr>
      <w:tr w:rsidR="006A53B3" w:rsidRPr="00454C51" w:rsidTr="009373C0">
        <w:trPr>
          <w:trHeight w:val="1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9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Tj. przedsiębiorstwem, którego głównym celem jest społeczna i zawodowa integracja osób niepełnosprawnych lub </w:t>
            </w:r>
            <w:proofErr w:type="spellStart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defaworyzowanych</w:t>
            </w:r>
            <w:proofErr w:type="spellEnd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</w:p>
        </w:tc>
      </w:tr>
    </w:tbl>
    <w:p w:rsidR="006A53B3" w:rsidRPr="00454C51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454C51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5583"/>
      </w:tblGrid>
      <w:tr w:rsidR="006A53B3" w:rsidRPr="00454C51" w:rsidTr="009373C0">
        <w:trPr>
          <w:trHeight w:val="99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dane referencyjne stanowiące podstawę wpisu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wykazu lub wydania zaświadczenia oraz, w stosownych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przypadkach, klasyfikację nadaną w urzędowym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wykazie (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10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:rsidTr="00454C51">
        <w:trPr>
          <w:trHeight w:val="12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wpis do wykazu lub wydane zaświadczenie obejmują wszystkie wymagane kryteria kwalifikacji?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15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nie:</w:t>
            </w:r>
          </w:p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Proszę dodatkowo uzupełnić brakujące informacje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części IV w sekcjach A, B, C lub D, w zależności od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przypadku.</w:t>
            </w:r>
          </w:p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WYŁĄCZNIE jeżeli jest to wymagane w stosownym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 lub dokumentach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153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będzie w stanie przedstawić zaświadczenie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odnoszące się do płatności składek na ubezpieczenie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społeczne i podatków lub przedstawić informacje, które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umożliwią instytucji zamawiającej lub podmiotowi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zamawiającemu uzyskanie tego zaświadczenia bezpośrednio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 pomocą bezpłatnej krajowej bazy danych w dowolnym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państwie członkowskim?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</w:r>
            <w:r w:rsidR="004D723B"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4D723B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="004D723B"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4D723B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="004D723B"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6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36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9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Rodzaj uczestnictwa: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5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bierze udział w postępowaniu o udzielenie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zamówienia wspólnie z innymi wykonawcami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0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dopilnować, aby pozostali uczestnicy przedstawili odrębne jednolite europejskie dokumenty zamówienia.</w:t>
            </w:r>
          </w:p>
        </w:tc>
      </w:tr>
      <w:tr w:rsidR="006A53B3" w:rsidRPr="006A53B3" w:rsidTr="009373C0">
        <w:trPr>
          <w:trHeight w:val="36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4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 rolę wykonawcy w grupie (lider,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odpowiedzialny za określone zadania itd.):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0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 pozostałych wykonawców biorących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wspólnie udział w postępowaniu o udzielenie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stosownych przypadkach nazwa grupy biorącej udział: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0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Części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69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stosownych przypadkach wskazanie części zamówienia,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odniesieniu do której (których) wykonawca zamierza złożyć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ofertę.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19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6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B: INFORMACJE NA TEMAT PRZEDSTAWICIELI WYKONAWCY</w:t>
            </w:r>
          </w:p>
        </w:tc>
      </w:tr>
      <w:tr w:rsidR="006A53B3" w:rsidRPr="006A53B3" w:rsidTr="009373C0">
        <w:trPr>
          <w:trHeight w:val="307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17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 stosownych przypadkach proszę podać imię i nazwisko (imiona i nazwiska) oraz adres(-y) osoby (osób) upoważnionej(-</w:t>
            </w:r>
            <w:proofErr w:type="spellStart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ych</w:t>
            </w:r>
            <w:proofErr w:type="spellEnd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) do reprezentowania wykonawcy na potrzeby niniejszego postępowania o udzielenie zamówienia:</w:t>
            </w:r>
          </w:p>
        </w:tc>
      </w:tr>
      <w:tr w:rsidR="006A53B3" w:rsidRPr="006A53B3" w:rsidTr="009373C0">
        <w:trPr>
          <w:trHeight w:val="15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Osoby upoważnione do reprezentowania, o ile istnieją: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25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Imię i nazwisko,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6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wraz z datą i miejscem urodzenia, jeżeli są wymagane: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Stanowisko/Działający(-a) jako: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8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pocztowy: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e-mail: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80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9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:rsidTr="009373C0">
        <w:trPr>
          <w:trHeight w:val="173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Dane referencyjne i klasyfikacja, o ile istnieją, są określone na zaświadczeniu.</w:t>
            </w:r>
          </w:p>
        </w:tc>
      </w:tr>
      <w:tr w:rsidR="006A53B3" w:rsidRPr="006A53B3" w:rsidTr="009373C0">
        <w:trPr>
          <w:trHeight w:val="13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) Zwłaszcza w ramach grupy, konsorcjum, spółki joint 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venture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lub podobnego podmiotu.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0"/>
        <w:gridCol w:w="5583"/>
      </w:tblGrid>
      <w:tr w:rsidR="006A53B3" w:rsidRPr="006A53B3" w:rsidTr="009373C0">
        <w:trPr>
          <w:trHeight w:val="182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C: INFORMACJE NA TEMAT POLEGANIA NA ZDOLNOŚCI INNYCH PODMIOTÓW</w:t>
            </w:r>
          </w:p>
        </w:tc>
      </w:tr>
      <w:tr w:rsidR="006A53B3" w:rsidRPr="006A53B3" w:rsidTr="009373C0">
        <w:trPr>
          <w:trHeight w:val="32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Zależność od innych podmiotów: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923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polega na zdolności innych podmiotów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spełnienia kryteriów kwalifikacji określonych poniżej w części IV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oraz (ewentualnych) kryteriów i zasad określonych poniżej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części V?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672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przedstawić –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dla każdego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podmiotów, których to dotyczy – odrębny formularz jednolitego europejskiego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dokumentu zamówienia zawierającego informacje wymagane w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niniejszej części sekcji A i B oraz w części III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należycie wypełniony 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podpisany przez dane podmioty.</w:t>
            </w:r>
          </w:p>
        </w:tc>
      </w:tr>
      <w:tr w:rsidR="006A53B3" w:rsidRPr="006A53B3" w:rsidTr="009373C0">
        <w:trPr>
          <w:trHeight w:val="687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zauważyć, że dotyczy to również wszystkich pracowników technicznych lub służb technicznych, nienależących bezpośrednio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przedsiębiorstwa danego wykonawcy, w szczególności tych odpowiedzialnych za kontrolę jakości, a w przypadku zamówień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publicznych na roboty budowlane – tych, do których wykonawca będzie mógł się zwrócić o wykonanie robót budowlanych.</w:t>
            </w:r>
          </w:p>
        </w:tc>
      </w:tr>
      <w:tr w:rsidR="006A53B3" w:rsidRPr="006A53B3" w:rsidTr="009373C0">
        <w:trPr>
          <w:trHeight w:val="442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 ile ma to znaczenie dla określonych zdolności, na których polega wykonawca, proszę dołączyć – dla każdego z podmiotów, których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to dotyczy – informacje wymagane w częściach IV i V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12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755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30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INFORMACJE DOTYCZĄCE PODWYKONAWCÓW, NA KTÓRYCH ZDOLNOŚCI WYKONAWCA NIE POLEGA</w:t>
            </w:r>
          </w:p>
        </w:tc>
      </w:tr>
      <w:tr w:rsidR="006A53B3" w:rsidRPr="006A53B3" w:rsidTr="009373C0">
        <w:trPr>
          <w:trHeight w:val="34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45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(Sekcja, którą należy wypełnić jedynie w przypadku gdy instytucja zamawiająca lub podmiot zamawiający wprost tego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zażąda.)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A53B3" w:rsidRPr="006A53B3" w:rsidTr="009373C0">
        <w:trPr>
          <w:trHeight w:val="350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Podwykonawstwo: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364"/>
        </w:trPr>
        <w:tc>
          <w:tcPr>
            <w:tcW w:w="47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zamierza zlecić osobom trzecim podwykonawstwo jakiejkolwiek części zamówienia?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02"/>
        </w:trPr>
        <w:tc>
          <w:tcPr>
            <w:tcW w:w="479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Jeżeli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 i o ile jest to wiadome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proszę podać wykaz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proponowanych podwykonawców:</w:t>
            </w:r>
          </w:p>
        </w:tc>
      </w:tr>
      <w:tr w:rsidR="006A53B3" w:rsidRPr="006A53B3" w:rsidTr="009373C0">
        <w:trPr>
          <w:trHeight w:val="267"/>
        </w:trPr>
        <w:tc>
          <w:tcPr>
            <w:tcW w:w="4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727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Jeżeli instytucja zamawiająca lub podmiot zamawiający wyraźnie żąda przedstawienia tych informacji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oprócz informacji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wymaganych w niniejszej sekcji, proszę przedstawić – dla każdego podwykonawcy (każdej kategorii podwykonawców),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których to dotyczy – informacje wymagane w niniejszej części sekcja A i B oraz w części III.</w:t>
            </w:r>
          </w:p>
        </w:tc>
      </w:tr>
      <w:tr w:rsidR="006A53B3" w:rsidRPr="006A53B3" w:rsidTr="009373C0">
        <w:trPr>
          <w:trHeight w:val="5940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:rsidTr="009373C0">
        <w:trPr>
          <w:trHeight w:val="206"/>
        </w:trPr>
        <w:tc>
          <w:tcPr>
            <w:tcW w:w="1037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) Np. dla służb technicznych zaangażowanych w kontrolę jakości: część IV, sekcja C, 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pkt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3.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390"/>
        <w:gridCol w:w="5193"/>
      </w:tblGrid>
      <w:tr w:rsidR="006A53B3" w:rsidRPr="006A53B3" w:rsidTr="009373C0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III: Podstawy wykluczenia</w:t>
            </w:r>
          </w:p>
        </w:tc>
      </w:tr>
      <w:tr w:rsidR="006A53B3" w:rsidRPr="006A53B3" w:rsidTr="009373C0">
        <w:trPr>
          <w:trHeight w:val="33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0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PODSTAWY ZWIĄZANE Z WYROKAMI SKAZUJĄCYMI ZA PRZESTĘPSTWO</w:t>
            </w:r>
          </w:p>
        </w:tc>
      </w:tr>
      <w:tr w:rsidR="006A53B3" w:rsidRPr="006A53B3" w:rsidTr="009373C0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5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art. 57 ust. 1 dyrektywy 2014/24/UE określono następujące powody wykluczenia:</w:t>
            </w:r>
          </w:p>
        </w:tc>
      </w:tr>
      <w:tr w:rsidR="006A53B3" w:rsidRPr="006A53B3" w:rsidTr="009373C0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udział w organizacji przestępczej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:rsidTr="009373C0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korupcja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:rsidTr="009373C0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nadużycie finansowe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:rsidTr="009373C0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przestępstwa terrorystyczne lub przestępstwa związane z działalnością terrorystyczną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16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:rsidTr="009373C0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pranie pieniędzy lub finansowanie terroryzmu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:rsidTr="009373C0">
        <w:trPr>
          <w:trHeight w:val="253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praca dzieci i inne formy handlu ludźmi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).</w:t>
            </w:r>
          </w:p>
        </w:tc>
      </w:tr>
      <w:tr w:rsidR="006A53B3" w:rsidRPr="006A53B3" w:rsidTr="009373C0">
        <w:trPr>
          <w:trHeight w:val="17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97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związane z wyrokami skazującymi za przestępstwo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na podstawie przepisów krajowych stanowiących wdrożenie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podstaw określonych w art. 57 ust. 1 wspomnianej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dyrektywy: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308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 stosunku do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samego wykonawcy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bądź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jakiejkolwiek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osoby będącej członkiem organów administracyjnych,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zarządzających lub nadzorczych wykonawcy, lub posiadającej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przedsiębiorstwie wykonawcy uprawnienia do reprezentowania,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uprawnienia decyzyjne lub kontrolne,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wydany został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prawomocny wyrok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jednego z wyżej wymienionych powodów,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orzeczeniem sprzed najwyżej pięciu lat lub w którym okres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wykluczenia określony bezpośrednio w wyroku nadal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obowiązuje?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71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 (adres internetowy, wydający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urząd lub organ, dokładne dane referencyjne dokumentacji):</w:t>
            </w:r>
          </w:p>
        </w:tc>
      </w:tr>
      <w:tr w:rsidR="006A53B3" w:rsidRPr="006A53B3" w:rsidTr="009373C0">
        <w:trPr>
          <w:trHeight w:val="7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19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proszę podać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20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2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datę wyroku, określić, których spośród punktów 1–6 on dotyczy, oraz podać powód(-ody) skazania;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data: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], punkt(-y):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], powód(-ody):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wskazać, kto został skazany [ ];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1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zakresie, w jakim zostało to bezpośrednio ustalone w wyroku: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długość okresu wykluczenia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oraz punkt(-y),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którego(-</w:t>
            </w:r>
            <w:proofErr w:type="spellStart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ych</w:t>
            </w:r>
            <w:proofErr w:type="spellEnd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 to dotyczy.</w:t>
            </w:r>
          </w:p>
        </w:tc>
      </w:tr>
      <w:tr w:rsidR="006A53B3" w:rsidRPr="006A53B3" w:rsidTr="009373C0">
        <w:trPr>
          <w:trHeight w:val="72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 (adres internetowy, wydający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urząd lub organ, dokładne dane referencyjne dokumentacji):</w:t>
            </w:r>
          </w:p>
        </w:tc>
      </w:tr>
      <w:tr w:rsidR="006A53B3" w:rsidRPr="006A53B3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71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przypadku skazania, czy wykonawca przedsięwziął środki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celu wykazania swojej rzetelności pomimo istnienia odpowiedniej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podstawy wykluczenia („samooczyszczenie")?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opisać przedsięwzięte środki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74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93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2 decyzji ramowej Rady 2008/841/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WSiSW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 dnia 24 października 2008 r. w sprawie zwalczania przestępczość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zorganizowanej (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Dz.U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L 300 z 11.11.2008, s. 42).</w:t>
            </w:r>
          </w:p>
        </w:tc>
      </w:tr>
      <w:tr w:rsidR="006A53B3" w:rsidRPr="006A53B3" w:rsidTr="009373C0">
        <w:trPr>
          <w:trHeight w:val="67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3 Konwencji w sprawie zwalczania korupcji urzędników Wspólnot Europejskich i urzędników państw członkowskich Unii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Europejskiej (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Dz.U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C 195 z 25.6.1997, s. 1) i w art. 2 ust. 1 decyzji ramowej Rady 2003/568/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WSiSW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 dnia 22 lipca 2003 r. w sprawie zwalczania korupcji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w sektorze prywatnym (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Dz.U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L 192 z 31.7.2003, s. 54). Ta podstawa wykluczenia obejmuje również korupcję zdefiniowaną w prawie krajowym instytucji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zamawiającej (podmiotu zamawiającego) lub wykonawcy.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rozumieniu art. 1 Konwencji w sprawie ochrony interesów finansowych Wspólnot Europejskich (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Dz.U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C 316 z 27.11.1995, s. 48).</w:t>
            </w:r>
          </w:p>
        </w:tc>
      </w:tr>
      <w:tr w:rsidR="006A53B3" w:rsidRPr="006A53B3" w:rsidTr="009373C0">
        <w:trPr>
          <w:trHeight w:val="51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1 i 3 decyzji ramowej Rady z dnia 13 czerwca 2002 r. w sprawie zwalczania terroryzmu (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Dz.U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L 164 z 22.6.2002, s. 3).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Ta podstawa wykluczenia obejmuje również podżeganie do popełnienia przestępstwa, pomocnictwo, współsprawstwo lub usiłowanie popełnienia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przestępstwa, o których mowa w art. 4 tejże decyzji ramowej.</w:t>
            </w:r>
          </w:p>
        </w:tc>
      </w:tr>
      <w:tr w:rsidR="006A53B3" w:rsidRPr="006A53B3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1 dyrektywy 2005/60/WE Parlamentu Europejskiego i Rady z dnia 26 października 2005 r. w sprawie przeciwdziałania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korzystaniu z systemu finansowego w celu prania pieniędzy oraz finansowania terroryzmu (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Dz.U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L 309 z 25.11.2005, s. 15).</w:t>
            </w:r>
          </w:p>
        </w:tc>
      </w:tr>
      <w:tr w:rsidR="006A53B3" w:rsidRPr="006A53B3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2 dyrektywy Parlamentu Europejskiego i Rady 2011/36/UE z dnia 5 kwietnia 2011 r. w sprawie zapobiegania handlów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ludźmi i zwalczania tego procederu oraz ochrony ofiar, zastępującej decyzję ramową Rady 2002/629/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WSiSW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(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Dz.U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L 101 z 15.4.2011, s. 1).</w:t>
            </w:r>
          </w:p>
        </w:tc>
      </w:tr>
      <w:tr w:rsidR="006A53B3" w:rsidRPr="006A53B3" w:rsidTr="009373C0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przepisami krajowymi wdrażającymi art. 57 ust. 6 dyrektywy 2014/24/UE.</w:t>
            </w:r>
          </w:p>
        </w:tc>
      </w:tr>
      <w:tr w:rsidR="006A53B3" w:rsidRPr="006A53B3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Uwzględniając charakter popełnionych przestępstw (jednorazowe, powtarzające się, systematyczne itd.), objaśnienie powinno wykazywać stosowność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przedsięwziętych środków.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2797"/>
        <w:gridCol w:w="2786"/>
      </w:tblGrid>
      <w:tr w:rsidR="006A53B3" w:rsidRPr="006A53B3" w:rsidTr="009373C0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B: PODSTAWY ZWIĄZANE Z PŁATNOŚCIĄ PODATKÓW LUB SKŁADEK NA UBEZPIECZENIE SPOŁECZNE</w:t>
            </w:r>
          </w:p>
        </w:tc>
      </w:tr>
      <w:tr w:rsidR="006A53B3" w:rsidRPr="006A53B3" w:rsidTr="009373C0">
        <w:trPr>
          <w:trHeight w:val="491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7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Płatność podatków lub składek na ubezpieczenie społeczne: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131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 wywiązał się ze wszystkich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obowiązków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dotyczących płatności podatków lub składek na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ubezpieczenie społeczne,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zarówno w państwie, w którym ma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siedzibę, jak i w państwie członkowskim instytucji zamawiającej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lub podmiotu zamawiającego, jeżeli jest ono inne niż państwo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siedziby?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0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Podatki</w:t>
            </w: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Składki na ubezpieczenia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społeczne</w:t>
            </w:r>
          </w:p>
        </w:tc>
      </w:tr>
      <w:tr w:rsidR="006A53B3" w:rsidRPr="006A53B3" w:rsidTr="009373C0">
        <w:trPr>
          <w:trHeight w:val="34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Jeżeli nie,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wskazać:</w:t>
            </w: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1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państwo lub państwo członkowskie, którego to dotyczy;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jakiej kwoty to dotyczy?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3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jaki sposób zostało ustalone to naruszenie obowiązków: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trybie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decyzji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sądowej lub administracyjnej: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c1)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c1)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ta decyzja jest ostateczna i wiążąca?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datę wyroku lub decyzji.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1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przypadku wyroku,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 ile została w nim bezpośrednio określona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długość okresu wykluczenia: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inny sposób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? Proszę sprecyzować, w jaki: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c2)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c2)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51"/>
        </w:trPr>
        <w:tc>
          <w:tcPr>
            <w:tcW w:w="364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spełnił swoje obowiązki, dokonując płatności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należnych podatków lub składek na ubezpieczenie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społeczne, lub też zawierając wiążące porozumienia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spłaty tych należności, obejmujące w stosownych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przypadkach narosłe odsetki lub grzywny?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714"/>
        </w:trPr>
        <w:tc>
          <w:tcPr>
            <w:tcW w:w="364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szczegółowe informacje na ten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temat: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szczegółowe informacje na ten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temat:</w:t>
            </w:r>
          </w:p>
        </w:tc>
      </w:tr>
      <w:tr w:rsidR="006A53B3" w:rsidRPr="006A53B3" w:rsidTr="009373C0">
        <w:trPr>
          <w:trHeight w:val="281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5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dotycząca płatności podatków lub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składek na ubezpieczenie społeczne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31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5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6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C: PODSTAWY ZWIĄZANE Z NIEWYPŁACALNOŚCIĄ, KONFLIKTEM INTERESÓW LUB WYKROCZENIAMI ZAWODOWYMI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27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86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Należy zauważyć, że do celów niniejszego zamówienia niektóre z poniższych podstaw wykluczenia mogą być zdefiniowane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bardziej precyzyjnie w prawie krajowym, w stosownym ogłoszeniu lub w dokumentach zamówienia. Tak więc prawo krajowe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może na przykład stanowić, że pojęcie „poważnego wykroczenia zawodowego" może obejmować kilka różnych postaci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zachowania stanowiącego wykroczenie.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45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dotyczące ewentualnej niewypłacalności,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konfliktu interesów lub wykroczeń zawodowych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384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wykonawca, </w:t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wedle własnej wiedzy,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naruszył </w:t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swoje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obowiązki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dziedzinie</w:t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prawa środowiska, prawa socjalnego i</w:t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prawa pracy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26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99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wykazania swojej rzetelności pomimo istnienia odpowiedniej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podstawy wykluczenia („samooczyszczenie")?</w:t>
            </w:r>
          </w:p>
        </w:tc>
      </w:tr>
      <w:tr w:rsidR="006A53B3" w:rsidRPr="006A53B3" w:rsidTr="009373C0">
        <w:trPr>
          <w:trHeight w:val="21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2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:rsidTr="009373C0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1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22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art. 57 ust. 4 dyrektywy 2014/24/UE.</w:t>
            </w:r>
          </w:p>
        </w:tc>
      </w:tr>
      <w:tr w:rsidR="006A53B3" w:rsidRPr="006A53B3" w:rsidTr="009373C0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O których mowa, do celów niniejszego zamówienia, w prawie krajowym, w stosownym ogłoszeniu lub w dokumentach zamówienia bądź w art. 18 ust. 2 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dyrektywy 2014/24/UE.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446"/>
        <w:gridCol w:w="5137"/>
      </w:tblGrid>
      <w:tr w:rsidR="006A53B3" w:rsidRPr="006A53B3" w:rsidTr="009373C0">
        <w:trPr>
          <w:trHeight w:val="33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Czy wykonawca znajduje się w jednej z następujących sytuacji: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5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zbankrutował;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BE12B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45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prowadzone jest wobec niego postępowanie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upadłościowe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 likwidacyjne;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BE12B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27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zawarł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układ z wierzycielami;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BE12B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59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znajduje się w innej tego rodzaju sytuacji wynikającej z podobnej procedury przewidzianej w krajowych przepisach ustawowych i wykonawczych 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BE12B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jego aktywami zarządza likwidator lub sąd;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BE12B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jego działalność gospodarcza jest zawieszona?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BE12B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9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szczegółowe informacje: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5137" w:type="dxa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965"/>
        </w:trPr>
        <w:tc>
          <w:tcPr>
            <w:tcW w:w="364" w:type="dxa"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powody, które pomimo powyższej sytuacji umożliwiają realizację zamówienia, z uwzględnieniem mających zastosowanie przepisów krajowych i środków dotyczących kontynuowania działalności gospodarczej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446" w:type="dxa"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5137" w:type="dxa"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19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53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jest winien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poważnego wykroczenia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zawodowego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29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39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:rsidTr="009373C0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opisać przedsięwzięte środki:</w:t>
            </w:r>
          </w:p>
        </w:tc>
      </w:tr>
      <w:tr w:rsidR="006A53B3" w:rsidRPr="006A53B3" w:rsidTr="009373C0">
        <w:trPr>
          <w:trHeight w:val="26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 zawarł z innymi wykonawcami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porozumienia mające na celu zakłócenie konkurencji?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5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9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:rsidTr="009373C0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:rsidTr="009373C0">
        <w:trPr>
          <w:trHeight w:val="36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8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wie o jakimkolwiek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konflikcie interesów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spowodowanym jego udziałem w postępowaniu o udzielenie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8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95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lub przedsiębiorstwo związane z wykonawcą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doradzał(-o)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instytucji zamawiającej lub podmiotowi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zamawiającemu bądź był(-o) w inny sposób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zaangażowany(-e)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 przygotowanie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postępowania o udzielenie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0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65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________________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przepisy krajowe, stosowne ogłoszenie lub dokumenty zamówienia.</w:t>
            </w:r>
          </w:p>
        </w:tc>
      </w:tr>
      <w:tr w:rsidR="006A53B3" w:rsidRPr="006A53B3" w:rsidTr="009373C0">
        <w:trPr>
          <w:trHeight w:val="35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Nie trzeba podawać tych informacji, jeżeli wykluczenie wykonawców w jednym z przypadków wymienionych w lit. a)-f) stało się obowiązkowe na mocy obowiązującego prawa krajowego bez żadnej możliwości odstępstwa w sytuacji, gdy wykonawcy są pomimo to w stanie zrealizować zamówienie.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stosownych przypadkach zob. definicje w prawie krajowym, stosownym ogłoszeniu lub dokumentach zamówienia.</w:t>
            </w:r>
          </w:p>
        </w:tc>
      </w:tr>
      <w:tr w:rsidR="006A53B3" w:rsidRPr="006A53B3" w:rsidTr="009373C0">
        <w:trPr>
          <w:trHeight w:val="17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30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Wskazanym w prawie krajowym, stosownym ogłoszeniu lub dokumentach zamówienia.</w:t>
            </w:r>
          </w:p>
        </w:tc>
      </w:tr>
      <w:tr w:rsidR="006A53B3" w:rsidRPr="006A53B3" w:rsidTr="009373C0">
        <w:trPr>
          <w:trHeight w:val="128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Czy wykonawca znajdował się w sytuacji, w której wcześniejsza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umowa w sprawie zamówienia publicznego, wcześniejsza umowa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 podmiotem zamawiającym lub wcześniejsza umowa w sprawie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koncesji została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rozwiązana przed czasem,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lub w której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nałożone zostało odszkodowanie bądź inne porównywalne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sankcje w związku z tą wcześniejszą umową?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8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:rsidTr="009373C0">
        <w:trPr>
          <w:trHeight w:val="2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4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:rsidTr="009373C0">
        <w:trPr>
          <w:trHeight w:val="25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Czy wykonawca może potwierdzić, że: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86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nie jest winny poważnego </w: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wprowadzenia w błąd 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przy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dostarczaniu informacji wymaganych do weryfikacji braku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podstaw wykluczenia lub do weryfikacji spełnienia kryteriów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kwalifikacji;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9B3A8C" w:rsidRDefault="00BE12B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nie </w: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zataił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tych informacji;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9B3A8C" w:rsidRDefault="00BE12B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68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jest w stanie niezwłocznie przedstawić dokumenty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potwierdzające wymagane przez instytucję zamawiającą lub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podmiot zamawiający; oraz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9B3A8C" w:rsidRDefault="00BE12B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160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nie przedsięwziął kroków, aby w bezprawny sposób wpłynąć</w:t>
            </w:r>
          </w:p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na proces podejmowania decyzji przez instytucję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zamawiającą lub podmiot zamawiający, pozyskać informacje 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poufne, które mogą dać mu nienależną przewagę w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postępowaniu o udzielenie zamówienia, lub wskutek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zaniedbania przedstawić wprowadzające w błąd informacje,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które mogą mieć istotny wpływ na decyzje w sprawie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wykluczenia, kwalifikacji lub udzielenia zamówienia?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9B3A8C" w:rsidRDefault="00BE12B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586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40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INNE PODSTAWY WYKLUCZENIA, KTÓRE MOGĄ BYĆ PRZEWIDZIANE W PRZEPISACH KRAJOWYCH PAŃSTWA CZŁONKOWSKIEGO INSTYTUCJI ZAMAWIAJĄCEJ LUB PODMIOTU ZAMAWIAJĄCEGO</w:t>
            </w:r>
          </w:p>
        </w:tc>
      </w:tr>
      <w:tr w:rsidR="006A53B3" w:rsidRPr="006A53B3" w:rsidTr="009373C0">
        <w:trPr>
          <w:trHeight w:val="293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wykluczenia o charakterze wyłącznie krajowym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72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mają zastosowanie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wykluczenia o charakterze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wyłącznie krajowym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określone w stosownym ogłoszeniu lub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dokumentach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1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dokumentacja wymagana w stosownym ogłoszeniu lub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dokumentach zamówienia jest dostępna w formie elektronicznej,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6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przypadku gdy ma zastosowanie którakolwiek z podstaw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wykluczenia o charakterze wyłącznie krajowym,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wykonawca przedsięwziął środki w celu samooczyszczenia?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35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499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</w:t>
            </w:r>
          </w:p>
        </w:tc>
      </w:tr>
      <w:tr w:rsidR="006A53B3" w:rsidRPr="006A53B3" w:rsidTr="009373C0">
        <w:trPr>
          <w:trHeight w:val="158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31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Proszę powtórzyć tyle razy, ile jest to konieczne.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8"/>
        <w:gridCol w:w="4390"/>
        <w:gridCol w:w="5571"/>
      </w:tblGrid>
      <w:tr w:rsidR="006A53B3" w:rsidRPr="006A53B3" w:rsidTr="009373C0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 xml:space="preserve">Część 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 xml:space="preserve">IV: 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kwalifikacji</w:t>
            </w:r>
          </w:p>
        </w:tc>
      </w:tr>
      <w:tr w:rsidR="006A53B3" w:rsidRPr="006A53B3" w:rsidTr="009373C0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odniesieniu do kryteriów kwalifikacji (sekcja ɑ lub sekcje </w:t>
            </w:r>
            <w:proofErr w:type="spellStart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A–D</w:t>
            </w:r>
            <w:proofErr w:type="spellEnd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niniejszej części) wykonawca oświadcza, że: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OGÓLNE OŚWIADCZENIE DOTYCZĄCE WSZYSTKICH KRYTERIÓW KWALIFIKACJI</w:t>
            </w:r>
          </w:p>
        </w:tc>
      </w:tr>
      <w:tr w:rsidR="006A53B3" w:rsidRPr="006A53B3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72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wypełnić to pole jedynie w przypadku gdy instytucja zamawiająca lub podmiot zamawiający wskazały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 stosownym ogłoszeniu lub w dokumentach zamówienia, o których mowa w ogłoszeniu, że wykonawca może ograniczyć się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do wypełnienia sekcji ɑ w części IV i nie musi wypełniać żadnej z pozostałych sekcji w części IV: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Spełnienie wszystkich wymaganych kryteriów kwalifikacji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</w:t>
            </w:r>
          </w:p>
        </w:tc>
      </w:tr>
      <w:tr w:rsidR="006A53B3" w:rsidRPr="006A53B3" w:rsidTr="009373C0">
        <w:trPr>
          <w:trHeight w:val="28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Spełnia wymagane kryteria kwalifikacji: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32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KOMPETENCJE</w:t>
            </w:r>
          </w:p>
        </w:tc>
      </w:tr>
      <w:tr w:rsidR="006A53B3" w:rsidRPr="006A53B3" w:rsidTr="009373C0">
        <w:trPr>
          <w:trHeight w:val="29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71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Kompetencje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</w:t>
            </w:r>
          </w:p>
        </w:tc>
      </w:tr>
      <w:tr w:rsidR="006A53B3" w:rsidRPr="006A53B3" w:rsidTr="009373C0">
        <w:trPr>
          <w:trHeight w:val="629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Figuruje w odpowiednim rejestrze zawodowym lub</w:t>
            </w:r>
            <w:r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handlowym prowadzonym</w:t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w państwie członkowskim</w:t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siedziby wykonawcy (</w:t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32</w:t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3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6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74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 odniesieniu do zamówień publicznych na usługi: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0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konieczne jest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posiadanie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określonego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zezwolenia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bycie członkiem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określonej organizacji, aby mieć możliwość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świadczenia usługi, o której mowa, w państwie siedziby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wykonawcy?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określić, o jakie zezwolenie lub status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członkowski chodzi, i wskazać, czy wykonawca je posiada:</w:t>
            </w:r>
          </w:p>
        </w:tc>
      </w:tr>
      <w:tr w:rsidR="006A53B3" w:rsidRPr="006A53B3" w:rsidTr="009373C0">
        <w:trPr>
          <w:trHeight w:val="253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35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5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17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B: SYTUACJA EKONOMICZNA I FINANSOWA</w:t>
            </w:r>
          </w:p>
        </w:tc>
      </w:tr>
      <w:tr w:rsidR="006A53B3" w:rsidRPr="006A53B3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64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Sytuacja ekonomiczna i finansowa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210"/>
        </w:trPr>
        <w:tc>
          <w:tcPr>
            <w:tcW w:w="4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1a)</w:t>
            </w:r>
          </w:p>
        </w:tc>
        <w:tc>
          <w:tcPr>
            <w:tcW w:w="439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(„ogólny") roczny obrót w ciągu określonej liczby lat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obrotowych wymaganej w stosownym ogłoszeniu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dokumentach zamówienia jest następujący: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239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197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28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i/lub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39"/>
        </w:trPr>
        <w:tc>
          <w:tcPr>
            <w:tcW w:w="412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1b)</w:t>
            </w:r>
          </w:p>
        </w:tc>
        <w:tc>
          <w:tcPr>
            <w:tcW w:w="4390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średni roczny obrót w ciągu określonej liczby lat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wymaganej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 jest następujący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33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(liczba lat, średni obrót):</w:t>
            </w:r>
          </w:p>
        </w:tc>
      </w:tr>
      <w:tr w:rsidR="006A53B3" w:rsidRPr="006A53B3" w:rsidTr="009373C0">
        <w:trPr>
          <w:trHeight w:val="250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182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449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323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7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:rsidTr="009373C0">
        <w:trPr>
          <w:trHeight w:val="379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32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Zgodnie z opisem w załączniku XI do dyrektywy 2014/24/UE; wykonawcy z niektórych państw członkowskich mogą być zobowiązani do spełnienia innych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br/>
              <w:t>wymogów określonych w tym załączniku.</w:t>
            </w:r>
          </w:p>
        </w:tc>
      </w:tr>
      <w:tr w:rsidR="006A53B3" w:rsidRPr="006A53B3" w:rsidTr="009373C0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33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Jedynie jeżeli jest to dopuszczone w stosownym ogłoszeniu lub dokumentach zamówienia.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5"/>
        <w:gridCol w:w="4445"/>
        <w:gridCol w:w="5583"/>
      </w:tblGrid>
      <w:tr w:rsidR="006A53B3" w:rsidRPr="006A53B3" w:rsidTr="009373C0">
        <w:trPr>
          <w:trHeight w:val="308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2a)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Jego roczny („specyficzny")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obrót w obszarze działalności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gospodarczej objętym zamówieniem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 określonym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stosownym ogłoszeniu lub dokumentach zamówienia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ciągu wymaganej liczby lat obrotowych jest następujący: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296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295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29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i/lub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64"/>
        </w:trPr>
        <w:tc>
          <w:tcPr>
            <w:tcW w:w="345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2b)</w:t>
            </w: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średni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roczny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obrót w przedmiotowym obszarze i w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ciągu określonej liczby lat wymaganej w stosownym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ogłoszeniu lub dokumentach zamówienia jest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34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(liczba lat, średni obrót):</w:t>
            </w:r>
          </w:p>
        </w:tc>
      </w:tr>
      <w:tr w:rsidR="006A53B3" w:rsidRPr="006A53B3" w:rsidTr="009373C0">
        <w:trPr>
          <w:trHeight w:val="274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323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0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odnośna dokumentacja jest dostępna w formie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:rsidTr="009373C0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6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3)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gdy informacje dotyczące obrotu (ogólnego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specyficznego) nie są dostępne za cały wymagany okres,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proszę podać datę założenia przedsiębiorstwa wykonawcy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lub rozpoczęcia działalności przez wykonawcę: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03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4)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wskaźników finansowych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35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określonych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 wykonawca oświadcza, że aktualna(-e)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wartość(-ci) wymaganego(-</w:t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ych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wskaźnika(-ów) jest (są)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następująca(-e):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(określenie wymaganego wskaźnika – stosunek X do Y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36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– oraz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wartość):</w:t>
            </w:r>
          </w:p>
        </w:tc>
      </w:tr>
      <w:tr w:rsidR="006A53B3" w:rsidRPr="006A53B3" w:rsidTr="009373C0">
        <w:trPr>
          <w:trHeight w:val="517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37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46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:rsidTr="009373C0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1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ramach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ubezpieczenia z tytułu ryzyka zawodowego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jest ubezpieczony na następującą kwotę: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te informacje są dostępne w formie elektronicznej, proszę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33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95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innych ewentualnych wymogów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ekonomicznych lub finansowych,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które mogły zostać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określone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zamówienia, wykonawca oświadcza, że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62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odnośna dokumentacja, która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mogła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zostać określona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stosownym ogłoszeniu lub w dokumentach zamówienia, jest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:rsidTr="009373C0">
        <w:trPr>
          <w:trHeight w:val="267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32EF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32EF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32EF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00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7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C: ZDOLNOŚĆ TECHNICZNA I ZAWODOWA</w:t>
            </w:r>
          </w:p>
        </w:tc>
      </w:tr>
      <w:tr w:rsidR="006A53B3" w:rsidRPr="006A53B3" w:rsidTr="009373C0">
        <w:trPr>
          <w:trHeight w:val="235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70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Zdolność techniczna i zawodowa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504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1a)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Jedynie 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roboty budowlane: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Liczba lat (okres ten został wskazany w stosownym ogłoszeniu lub dokumentach zamówienia):</w:t>
            </w:r>
          </w:p>
        </w:tc>
      </w:tr>
      <w:tr w:rsidR="006A53B3" w:rsidRPr="006A53B3" w:rsidTr="009373C0">
        <w:trPr>
          <w:trHeight w:val="28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okresie odniesienia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38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)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wykonał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następujące roboty budowlane określonego rodzaju: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25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Roboty budowlane: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91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dotycząca zadowalającego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wykonania i rezultatu w odniesieniu do najważniejszych robót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budowlanych jest dostępna w formie elektronicznej, proszę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3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4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_____________</w:t>
            </w:r>
          </w:p>
        </w:tc>
      </w:tr>
      <w:tr w:rsidR="006A53B3" w:rsidRPr="006A53B3" w:rsidTr="009373C0">
        <w:trPr>
          <w:trHeight w:val="197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34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Jedynie jeżeli jest to dopuszczone w stosownym ogłoszeniu lub dokumentach zamówienia.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35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Np. stosunek aktywów do zobowiązań.</w:t>
            </w:r>
          </w:p>
        </w:tc>
      </w:tr>
      <w:tr w:rsidR="006A53B3" w:rsidRPr="006A53B3" w:rsidTr="009373C0">
        <w:trPr>
          <w:trHeight w:val="19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36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Np. stosunek aktywów do zobowiązań.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37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18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38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Instytucje zamawiające mogą wymagać, aby okres ten wynosił do pięciu lat, i dopuszczać legitymowanie się doświadczeniem sprzed ponad pięciu lat.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trike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250"/>
        <w:gridCol w:w="98"/>
        <w:gridCol w:w="1651"/>
        <w:gridCol w:w="896"/>
        <w:gridCol w:w="840"/>
        <w:gridCol w:w="1162"/>
        <w:gridCol w:w="686"/>
      </w:tblGrid>
      <w:tr w:rsidR="006A53B3" w:rsidRPr="006A53B3" w:rsidTr="009373C0">
        <w:trPr>
          <w:trHeight w:val="393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1b)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Jedynie 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dostawy i zamówień publicznych na usługi: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okresie odniesienia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)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zrealizował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następujące główne dostawy określonego rodzaju lub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wyświadczył następujące główne usługi określonego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rodzaju: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Przy sporządzaniu wykazu proszę podać kwoty,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daty i odbiorców, zarówno publicznych, jak i prywatnych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40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Liczba lat (okres ten został wskazany w stosownym ogłoszeniu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lub dokumentach zamówienia):</w:t>
            </w:r>
          </w:p>
        </w:tc>
      </w:tr>
      <w:tr w:rsidR="006A53B3" w:rsidRPr="006A53B3" w:rsidTr="009373C0">
        <w:trPr>
          <w:trHeight w:val="254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6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Kwoty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Daty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Odbiorcy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5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3B3" w:rsidRPr="006A53B3" w:rsidRDefault="00BE12B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3B3" w:rsidRPr="006A53B3" w:rsidRDefault="00BE12B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3B3" w:rsidRPr="006A53B3" w:rsidRDefault="00BE12B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3B3" w:rsidRPr="006A53B3" w:rsidRDefault="00BE12B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168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2"/>
                <w:szCs w:val="12"/>
                <w:lang w:eastAsia="pl-PL"/>
              </w:rPr>
            </w:pPr>
          </w:p>
        </w:tc>
      </w:tr>
      <w:tr w:rsidR="006A53B3" w:rsidRPr="006A53B3" w:rsidTr="009373C0">
        <w:trPr>
          <w:trHeight w:val="700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Może skorzystać z usług następujących pracowników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technicznych lub służb technicznych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41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), w szczególno-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ści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tych odpowiedzialnych za kontrolę jakości: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06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zamówień publicznych na roboty budowlane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będzie mógł się zwrócić do następujących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pracowników technicznych lub służb technicznych 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wykonanie robót:</w:t>
            </w: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85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3)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Korzysta z następujących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urządzeń technicznych oraz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środków w celu zapewnienia jakości,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a jego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zaplecze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naukowo-badawcze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jest następujące: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8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4)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Podczas realizacji zamówienia będzie mógł stosować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następujące systemy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zarządzania łańcuchem dostaw i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śledzenia łańcucha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dostaw: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5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 odniesieniu do produktów lub usług o złożonym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charakterze, które mają zostać dostarczone, lub –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wyjątkowo – w odniesieniu do produktów lub usług o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szczególnym przeznaczeniu: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97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zezwoli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na przeprowadzenie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kontroli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42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swoich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zdolności produkcyjnych lub zdolności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technicznych,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a w razie konieczności także dostępnych mu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środków naukowych i badawczych,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jak również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kontroli jakości?</w:t>
            </w: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7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6)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Następującym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wykształceniem i kwalifikacjami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zawodowymi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legitymuje się: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67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sam usługodawca lub wykonawca: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(w zależności od wymogów określonych w stosownym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ogłoszeniu lub dokumentach zamówienia):</w:t>
            </w:r>
          </w:p>
        </w:tc>
        <w:tc>
          <w:tcPr>
            <w:tcW w:w="348" w:type="dxa"/>
            <w:gridSpan w:val="2"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5235" w:type="dxa"/>
            <w:gridSpan w:val="5"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93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kadra kierownicza:</w:t>
            </w:r>
          </w:p>
        </w:tc>
        <w:tc>
          <w:tcPr>
            <w:tcW w:w="3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523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70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7)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Podczas realizacji zamówienia wykonawca będzie mógł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stosować następujące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środki zarządzania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środowiskowego: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08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8)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Wielkość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średniego rocznego zatrudnienia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u wykonawcy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oraz liczebność kadry kierowniczej w ostatnich trzech latach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są następujące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Rok, średnie roczne zatrudnienie:</w:t>
            </w:r>
          </w:p>
        </w:tc>
      </w:tr>
      <w:tr w:rsidR="006A53B3" w:rsidRPr="006A53B3" w:rsidTr="009373C0">
        <w:trPr>
          <w:trHeight w:val="211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30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197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35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Rok, liczebność kadry kierowniczej:</w:t>
            </w:r>
          </w:p>
        </w:tc>
      </w:tr>
      <w:tr w:rsidR="006A53B3" w:rsidRPr="006A53B3" w:rsidTr="009373C0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21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7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9)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Będzie dysponował następującymi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narzędziami,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 xml:space="preserve">wyposażeniem zakładu i urządzeniami technicznymi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potrzeby realizacji 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9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Wykonawca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zamierza ewentualnie zlecić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podwykonawcom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następującą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część (procentową)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1245"/>
        </w:trPr>
        <w:tc>
          <w:tcPr>
            <w:tcW w:w="10373" w:type="dxa"/>
            <w:gridSpan w:val="9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:rsidTr="009373C0">
        <w:trPr>
          <w:trHeight w:val="196"/>
        </w:trPr>
        <w:tc>
          <w:tcPr>
            <w:tcW w:w="10373" w:type="dxa"/>
            <w:gridSpan w:val="9"/>
            <w:tcBorders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Instytucje zamawiające mogą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wymagać,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aby okres ten wynosił do trzech lat, i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dopuszczać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legitymowanie się doświadczeniem sprzed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ponad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trzech lat.</w:t>
            </w:r>
          </w:p>
        </w:tc>
      </w:tr>
      <w:tr w:rsidR="006A53B3" w:rsidRPr="006A53B3" w:rsidTr="009373C0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Innymi słowy, należy wymienić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wszystkich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odbiorców, a wykaz powinien obejmować zarówno klientów publicznych, jak i prywatnych w odniesieniu do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przedmiotowych dostaw lub usług.</w:t>
            </w:r>
          </w:p>
        </w:tc>
      </w:tr>
      <w:tr w:rsidR="006A53B3" w:rsidRPr="006A53B3" w:rsidTr="009373C0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przypadku pracowników technicznych lub służb technicznych nienależących bezpośrednio do przedsiębiorstwa danego wykonawcy, lecz na których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zdolności wykonawca ten polega, jak określono w części II sekcja C, należy wypełnić odrębne formularze jednolitego europejskiego dokumentu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zamówienia.</w:t>
            </w:r>
          </w:p>
        </w:tc>
      </w:tr>
      <w:tr w:rsidR="006A53B3" w:rsidRPr="006A53B3" w:rsidTr="009373C0">
        <w:trPr>
          <w:trHeight w:val="337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Kontrolę ma przeprowadzać instytucja zamawiająca lub - w przypadku gdy instytucja ta wyrazi na to zgodę - w jej imieniu, właściwy organ urzędowy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państwa, w którym dostawca lub usługodawca ma siedzibę.</w:t>
            </w:r>
          </w:p>
        </w:tc>
      </w:tr>
      <w:tr w:rsidR="006A53B3" w:rsidRPr="006A53B3" w:rsidTr="009373C0">
        <w:trPr>
          <w:trHeight w:val="408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Należy zauważyć, że jeżeli wykonawca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postanowił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zlecić podwykonawcom realizację części zamówienia oraz polega na zdolności podwykonawców na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potrzeby realizacji tej części, to należy wypełnić odrębny jednolity europejski dokument zamówienia dla tych podwykonawców (zob. powyżej, część II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sekcja C).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5"/>
        <w:gridCol w:w="4445"/>
        <w:gridCol w:w="5583"/>
      </w:tblGrid>
      <w:tr w:rsidR="006A53B3" w:rsidRPr="006A53B3" w:rsidTr="009373C0">
        <w:trPr>
          <w:trHeight w:val="28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11)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72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Wykonawca dostarczy wymagane próbki, opisy lub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fotografie produktów, które mają być dostarczone i którym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nie musi towarzyszyć świadectwo 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70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Wykonawca oświadcza ponadto, że w stosownych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przypadkach przedstawi wymagane świadectwa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2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7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7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8D74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12)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8D74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8D74AA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1399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8D74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8D74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Czy wykonawca może przedstawić wymagane</w:t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zaświadczenia</w:t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sporządzone przez urzędowe </w:t>
            </w:r>
            <w:r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instytuty</w:t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lub</w:t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agencje </w:t>
            </w:r>
            <w:r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kontroli jakości </w:t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 uznanych kompetencjach,</w:t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potwierdzające zgodność produktów poprzez wyraźne</w:t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odniesienie do specyfikacji technicznych lub norm, które</w:t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zostały określone w stosownym ogłoszeniu lub</w:t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dokumentach zamówienia?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8D74AA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7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8D74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8D74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nie,</w:t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wyjaśnić dlaczego, i wskazać, jakie inne środki dowodowe mogą zostać przedstawione: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8D74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9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8D74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8D74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5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8D74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8D74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8D74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8D74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8D74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81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40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SYSTEMY ZAPEWNIANIA JAKOŚCI I NORMY ZARZĄDZANIA ŚRODOWISKOWEGO</w:t>
            </w:r>
          </w:p>
        </w:tc>
      </w:tr>
      <w:tr w:rsidR="006A53B3" w:rsidRPr="006A53B3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64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systemów zapewniania jakości lub norm zarządzania środowiskowego w stosownym ogłoszeniu lub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dokumentach zamówienia, o których mowa w ogłoszeniu.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1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Systemy zapewniania jakości i normy zarządzania środowiskowego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104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będzie w stanie przedstawić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zaświadczenia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sporządzone przez niezależne jednostki, poświadczające spełnienie przez wykonawcę wymaganych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norm zapewniania jakości,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tym w zakresie dostępności dla osób niepełnosprawnych?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nie,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wyjaśnić dlaczego, i określić, jakie inne środki dowodowe dotyczące systemu zapewniania jakości mogą zostać przedstawione:</w:t>
            </w: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0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:rsidTr="009373C0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0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będzie w stanie przedstawić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zaświadczenia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sporządzone przez niezależne jednostki, poświadczające spełnienie przez wykonawcę wymogów określonych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systemów lub norm zarządzania środowiskowego?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4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nie, proszę wyjaśnić dlaczego, i określić, jakie inne środki dowodowe dotyczące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systemów lub norm zarządzania środowiskowego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mogą zostać przedstawione: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3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4"/>
        <w:gridCol w:w="5585"/>
      </w:tblGrid>
      <w:tr w:rsidR="006A53B3" w:rsidRPr="006A53B3" w:rsidTr="009373C0">
        <w:trPr>
          <w:trHeight w:val="801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V: Ograniczanie liczby kwalifikujących się kandydatów</w:t>
            </w:r>
          </w:p>
        </w:tc>
      </w:tr>
      <w:tr w:rsidR="006A53B3" w:rsidRPr="006A53B3" w:rsidTr="009373C0">
        <w:trPr>
          <w:trHeight w:val="151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określiły obiektywne i </w:t>
            </w:r>
            <w:proofErr w:type="spell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niedyskryminaeyjne</w:t>
            </w:r>
            <w:proofErr w:type="spell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kryteria lub zasady, które mają być stosowane w celu ograniczenia liczby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kandydatów, którzy zostaną zaproszeni do złożenia ofert lub prowadzenia dialogu. Te informacje, którym mogą towarzyszyć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wymogi dotyczące (rodzajów) zaświadczeń lub rodzajów dowodów w formie dokumentów, które ewentualnie należy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przedstawić, określono w stosownym ogłoszeniu lub w dokumentach zamówienia, o których mowa w ogłoszeniu.</w:t>
            </w:r>
          </w:p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Dotyczy jedynie procedury ograniczonej, procedury konkurencyjnej z negocjacjami, dialogu konkurencyjnego i partnerstwa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innowacyjnego:</w:t>
            </w:r>
          </w:p>
        </w:tc>
      </w:tr>
      <w:tr w:rsidR="006A53B3" w:rsidRPr="006A53B3" w:rsidTr="009373C0">
        <w:trPr>
          <w:trHeight w:val="39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oświadcza, że:</w:t>
            </w:r>
          </w:p>
        </w:tc>
      </w:tr>
      <w:tr w:rsidR="006A53B3" w:rsidRPr="006A53B3" w:rsidTr="009373C0">
        <w:trPr>
          <w:trHeight w:val="298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Ograniczanie liczby kandydatów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634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następujący sposób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spełnia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obiektywne i </w:t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niedyskryminacyjne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kryteria lub zasady, które mają być stosowane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ograniczenia liczby kandydatów: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96"/>
        </w:trPr>
        <w:tc>
          <w:tcPr>
            <w:tcW w:w="47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gdy wymagane są określone zaświadczenia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inne rodzaje dowodów w formie dokumentów, proszę wskazać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dla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każdego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 nich, czy wykonawca posiada wymagane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dokumenty: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45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477"/>
        </w:trPr>
        <w:tc>
          <w:tcPr>
            <w:tcW w:w="4788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niektóre z tych zaświadczeń lub rodzajów dowodów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formie dokumentów są dostępne w postaci elektronicznej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44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proszę wskazać dla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każdego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 nich: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81"/>
        </w:trPr>
        <w:tc>
          <w:tcPr>
            <w:tcW w:w="478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BE12B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46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31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</w:t>
            </w: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pl-PL"/>
              </w:rPr>
              <w:t xml:space="preserve">VI: </w:t>
            </w: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Oświadczenia końcowe</w:t>
            </w:r>
          </w:p>
        </w:tc>
      </w:tr>
      <w:tr w:rsidR="006A53B3" w:rsidRPr="006A53B3" w:rsidTr="009373C0">
        <w:trPr>
          <w:trHeight w:val="31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475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Niżej podpisany(-a)(-i) oficjalnie oświadcza(-ją), że informacje podane powyżej w częściach </w:t>
            </w:r>
            <w:proofErr w:type="spellStart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Il-V</w:t>
            </w:r>
            <w:proofErr w:type="spellEnd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są dokładne i prawidłowe oraz że zostały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przedstawione z pełną świadomością konsekwencji poważnego wprowadzenia w błąd.</w:t>
            </w:r>
          </w:p>
        </w:tc>
      </w:tr>
      <w:tr w:rsidR="006A53B3" w:rsidRPr="006A53B3" w:rsidTr="009373C0">
        <w:trPr>
          <w:trHeight w:val="53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podpisany(-a)(-i) oficjalnie oświadcza(-ją), że jest (są) w stanie, na żądanie i bez zwłoki, przedstawić zaświadczenia i inne rodzaje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dowodów w formie dokumentów, z wyjątkiem przypadków, w których:</w:t>
            </w:r>
          </w:p>
        </w:tc>
      </w:tr>
      <w:tr w:rsidR="006A53B3" w:rsidRPr="006A53B3" w:rsidTr="009373C0">
        <w:trPr>
          <w:trHeight w:val="53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instytucja zamawiająca lub podmiot zamawiający ma możliwość uzyskania odpowiednich dokumentów potwierdzających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 xml:space="preserve">bezpośrednio za pomocą bezpłatnej krajowej bazy danych w dowolnym państwie członkowskim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, lub</w:t>
            </w:r>
          </w:p>
        </w:tc>
      </w:tr>
      <w:tr w:rsidR="006A53B3" w:rsidRPr="006A53B3" w:rsidTr="009373C0">
        <w:trPr>
          <w:trHeight w:val="52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najpóźniej od dnia 18 października 2018 r.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, instytucja zamawiająca lub podmiot zamawiający już posiada odpowiednią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dokumentację.</w:t>
            </w:r>
          </w:p>
        </w:tc>
      </w:tr>
      <w:tr w:rsidR="006A53B3" w:rsidRPr="006A53B3" w:rsidTr="009373C0">
        <w:trPr>
          <w:trHeight w:val="1094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podpisany(-a)(-i) oficjalnie wyraża(-ją) zgodę na to, aby [wskazać instytucję zamawiającą lub podmiot zamawiający określone w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części I, sekcja A] uzyskał(-a)(-o) dostęp do dokumentów potwierdzających informacje, które zostały przedstawione w [wskazać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część/sekcję/punkt(-y), których to dotyczy] niniejszego jednolitego europejskiego dokumentu zamówienia, na potrzeby [określić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postępowanie o udzielenie zamówienia: (skrócony opis, adres publikacyjny w Dzienniku Urzędowym Unii Europejskiej, numer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referencyjny)].</w:t>
            </w:r>
          </w:p>
        </w:tc>
      </w:tr>
      <w:tr w:rsidR="006A53B3" w:rsidRPr="006A53B3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Data, miejscowość oraz – jeżeli jest to wymagane lub konieczne – podpis(-y): [.................]</w:t>
            </w:r>
          </w:p>
        </w:tc>
      </w:tr>
      <w:tr w:rsidR="006A53B3" w:rsidRPr="006A53B3" w:rsidTr="009373C0">
        <w:trPr>
          <w:trHeight w:val="504"/>
        </w:trPr>
        <w:tc>
          <w:tcPr>
            <w:tcW w:w="10373" w:type="dxa"/>
            <w:gridSpan w:val="3"/>
            <w:tcBorders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jasno wskazać, do której z pozycji odnosi się odpowiedź.</w:t>
            </w:r>
          </w:p>
        </w:tc>
      </w:tr>
      <w:tr w:rsidR="006A53B3" w:rsidRPr="006A53B3" w:rsidTr="009373C0">
        <w:trPr>
          <w:trHeight w:val="16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14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43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Pod warunkiem że wykonawca przekazał niezbędne informacje (adres internetowy, dane wydającego urzędu lub organu, dokładne dane referencyjne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dokumentacji) umożliwiające instytucji zamawiającej lub podmiotowi zamawiającemu tę czynność. W razie potrzeby musi temu towarzyszyć odpowiednia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zgoda na uzyskanie takiego dostępu.</w:t>
            </w:r>
          </w:p>
        </w:tc>
      </w:tr>
      <w:tr w:rsidR="006A53B3" w:rsidRPr="006A53B3" w:rsidTr="009373C0">
        <w:trPr>
          <w:trHeight w:val="13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zależności od wdrożenia w danym kraju artykułu 59 ust. 5 akapit drugi dyrektywy 2014/24/UE.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3127" w:rsidRDefault="00F53127"/>
    <w:sectPr w:rsidR="00F53127" w:rsidSect="009373C0">
      <w:footerReference w:type="default" r:id="rId6"/>
      <w:pgSz w:w="11909" w:h="16834"/>
      <w:pgMar w:top="851" w:right="851" w:bottom="851" w:left="851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4AA" w:rsidRDefault="008D74AA">
      <w:pPr>
        <w:spacing w:after="0" w:line="240" w:lineRule="auto"/>
      </w:pPr>
      <w:r>
        <w:separator/>
      </w:r>
    </w:p>
  </w:endnote>
  <w:endnote w:type="continuationSeparator" w:id="0">
    <w:p w:rsidR="008D74AA" w:rsidRDefault="008D7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4AA" w:rsidRPr="002545C2" w:rsidRDefault="00BE12BE" w:rsidP="009373C0">
    <w:pPr>
      <w:pStyle w:val="Stopka"/>
      <w:jc w:val="right"/>
      <w:rPr>
        <w:sz w:val="20"/>
      </w:rPr>
    </w:pPr>
    <w:r w:rsidRPr="00D3369C">
      <w:rPr>
        <w:sz w:val="20"/>
      </w:rPr>
      <w:fldChar w:fldCharType="begin"/>
    </w:r>
    <w:r w:rsidR="008D74AA" w:rsidRPr="00D3369C">
      <w:rPr>
        <w:sz w:val="20"/>
      </w:rPr>
      <w:instrText>PAGE   \* MERGEFORMAT</w:instrText>
    </w:r>
    <w:r w:rsidRPr="00D3369C">
      <w:rPr>
        <w:sz w:val="20"/>
      </w:rPr>
      <w:fldChar w:fldCharType="separate"/>
    </w:r>
    <w:r w:rsidR="00B46936">
      <w:rPr>
        <w:noProof/>
        <w:sz w:val="20"/>
      </w:rPr>
      <w:t>13</w:t>
    </w:r>
    <w:r w:rsidRPr="00D3369C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4AA" w:rsidRDefault="008D74AA">
      <w:pPr>
        <w:spacing w:after="0" w:line="240" w:lineRule="auto"/>
      </w:pPr>
      <w:r>
        <w:separator/>
      </w:r>
    </w:p>
  </w:footnote>
  <w:footnote w:type="continuationSeparator" w:id="0">
    <w:p w:rsidR="008D74AA" w:rsidRDefault="008D74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3B3"/>
    <w:rsid w:val="000A1425"/>
    <w:rsid w:val="000A3374"/>
    <w:rsid w:val="000F667C"/>
    <w:rsid w:val="00104458"/>
    <w:rsid w:val="0015661D"/>
    <w:rsid w:val="00161946"/>
    <w:rsid w:val="00192F6A"/>
    <w:rsid w:val="001C25F7"/>
    <w:rsid w:val="00205A94"/>
    <w:rsid w:val="002434D1"/>
    <w:rsid w:val="002473DE"/>
    <w:rsid w:val="0025447A"/>
    <w:rsid w:val="00281FB4"/>
    <w:rsid w:val="002A2AEF"/>
    <w:rsid w:val="002A63AF"/>
    <w:rsid w:val="0032659B"/>
    <w:rsid w:val="00347214"/>
    <w:rsid w:val="00363B7B"/>
    <w:rsid w:val="00433A2F"/>
    <w:rsid w:val="00444066"/>
    <w:rsid w:val="00454C51"/>
    <w:rsid w:val="004811FE"/>
    <w:rsid w:val="00481C2E"/>
    <w:rsid w:val="00494970"/>
    <w:rsid w:val="00496F69"/>
    <w:rsid w:val="004B050B"/>
    <w:rsid w:val="004D723B"/>
    <w:rsid w:val="00507638"/>
    <w:rsid w:val="005545C6"/>
    <w:rsid w:val="00570F70"/>
    <w:rsid w:val="00577E16"/>
    <w:rsid w:val="0058574B"/>
    <w:rsid w:val="005945D8"/>
    <w:rsid w:val="00595AE5"/>
    <w:rsid w:val="005E5685"/>
    <w:rsid w:val="00637D2F"/>
    <w:rsid w:val="00640151"/>
    <w:rsid w:val="00682A2E"/>
    <w:rsid w:val="006A53B3"/>
    <w:rsid w:val="006B62AC"/>
    <w:rsid w:val="006D0657"/>
    <w:rsid w:val="006E79A6"/>
    <w:rsid w:val="007125CD"/>
    <w:rsid w:val="00725E78"/>
    <w:rsid w:val="0072780B"/>
    <w:rsid w:val="00736685"/>
    <w:rsid w:val="00743115"/>
    <w:rsid w:val="007961E6"/>
    <w:rsid w:val="007B00B1"/>
    <w:rsid w:val="007C6E9D"/>
    <w:rsid w:val="007E6C92"/>
    <w:rsid w:val="008032BD"/>
    <w:rsid w:val="008305E7"/>
    <w:rsid w:val="0084399A"/>
    <w:rsid w:val="00895607"/>
    <w:rsid w:val="008B1CD0"/>
    <w:rsid w:val="008B3A9F"/>
    <w:rsid w:val="008C0DEF"/>
    <w:rsid w:val="008C431A"/>
    <w:rsid w:val="008D74AA"/>
    <w:rsid w:val="009373C0"/>
    <w:rsid w:val="009465EA"/>
    <w:rsid w:val="00947747"/>
    <w:rsid w:val="009B3A8C"/>
    <w:rsid w:val="009E092B"/>
    <w:rsid w:val="009F4CA9"/>
    <w:rsid w:val="00A23BEE"/>
    <w:rsid w:val="00A6084C"/>
    <w:rsid w:val="00A776BF"/>
    <w:rsid w:val="00A8736D"/>
    <w:rsid w:val="00AB11FF"/>
    <w:rsid w:val="00AB59E8"/>
    <w:rsid w:val="00AC1262"/>
    <w:rsid w:val="00AD5315"/>
    <w:rsid w:val="00AF771D"/>
    <w:rsid w:val="00B46936"/>
    <w:rsid w:val="00B64DCC"/>
    <w:rsid w:val="00BA4503"/>
    <w:rsid w:val="00BB0432"/>
    <w:rsid w:val="00BB398F"/>
    <w:rsid w:val="00BE12BE"/>
    <w:rsid w:val="00BF738F"/>
    <w:rsid w:val="00C04135"/>
    <w:rsid w:val="00C17BA5"/>
    <w:rsid w:val="00C30282"/>
    <w:rsid w:val="00C32EFE"/>
    <w:rsid w:val="00C429CE"/>
    <w:rsid w:val="00C60E42"/>
    <w:rsid w:val="00C87FAF"/>
    <w:rsid w:val="00CC5820"/>
    <w:rsid w:val="00CF2969"/>
    <w:rsid w:val="00D00137"/>
    <w:rsid w:val="00D269E2"/>
    <w:rsid w:val="00D41C9E"/>
    <w:rsid w:val="00D87A5E"/>
    <w:rsid w:val="00D94455"/>
    <w:rsid w:val="00DA535A"/>
    <w:rsid w:val="00DC25E9"/>
    <w:rsid w:val="00E02046"/>
    <w:rsid w:val="00E30073"/>
    <w:rsid w:val="00E85417"/>
    <w:rsid w:val="00E86644"/>
    <w:rsid w:val="00EB3BA5"/>
    <w:rsid w:val="00F42916"/>
    <w:rsid w:val="00F53127"/>
    <w:rsid w:val="00F7200A"/>
    <w:rsid w:val="00F76F51"/>
    <w:rsid w:val="00FD622B"/>
    <w:rsid w:val="00FE3E8E"/>
    <w:rsid w:val="00FF3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0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6A53B3"/>
  </w:style>
  <w:style w:type="character" w:styleId="Hipercze">
    <w:name w:val="Hyperlink"/>
    <w:uiPriority w:val="99"/>
    <w:rsid w:val="006A53B3"/>
    <w:rPr>
      <w:color w:val="FF0000"/>
      <w:u w:val="single" w:color="FF0000"/>
    </w:rPr>
  </w:style>
  <w:style w:type="character" w:styleId="UyteHipercze">
    <w:name w:val="FollowedHyperlink"/>
    <w:uiPriority w:val="99"/>
    <w:unhideWhenUsed/>
    <w:rsid w:val="006A53B3"/>
    <w:rPr>
      <w:color w:val="800080"/>
      <w:u w:val="single"/>
    </w:rPr>
  </w:style>
  <w:style w:type="paragraph" w:styleId="Nagwek">
    <w:name w:val="header"/>
    <w:basedOn w:val="Normalny"/>
    <w:link w:val="NagwekZnak"/>
    <w:rsid w:val="006A53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A53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A53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A53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A53B3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Brak">
    <w:name w:val="Brak"/>
    <w:rsid w:val="006A5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6371</Words>
  <Characters>38229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Cebula</dc:creator>
  <cp:lastModifiedBy>mzbroja</cp:lastModifiedBy>
  <cp:revision>14</cp:revision>
  <dcterms:created xsi:type="dcterms:W3CDTF">2023-03-28T07:22:00Z</dcterms:created>
  <dcterms:modified xsi:type="dcterms:W3CDTF">2025-07-07T05:46:00Z</dcterms:modified>
</cp:coreProperties>
</file>